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971"/>
      </w:tblGrid>
      <w:tr w:rsidR="001B05A3" w:rsidRPr="00CF2FEC" w:rsidTr="00194A9C">
        <w:tc>
          <w:tcPr>
            <w:tcW w:w="562" w:type="dxa"/>
          </w:tcPr>
          <w:p w:rsidR="001B05A3" w:rsidRPr="00D072D0" w:rsidRDefault="001B05A3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977" w:type="dxa"/>
          </w:tcPr>
          <w:p w:rsidR="001B05A3" w:rsidRPr="00D072D0" w:rsidRDefault="001B05A3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Повне найменування ІСІ</w:t>
            </w:r>
          </w:p>
        </w:tc>
        <w:tc>
          <w:tcPr>
            <w:tcW w:w="2835" w:type="dxa"/>
          </w:tcPr>
          <w:p w:rsidR="001B05A3" w:rsidRPr="00D072D0" w:rsidRDefault="001B05A3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Скорочене найменування ІСІ</w:t>
            </w:r>
          </w:p>
        </w:tc>
        <w:tc>
          <w:tcPr>
            <w:tcW w:w="2971" w:type="dxa"/>
          </w:tcPr>
          <w:p w:rsidR="001B05A3" w:rsidRPr="00D072D0" w:rsidRDefault="001B05A3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Вартість чистих активів, грн</w:t>
            </w:r>
          </w:p>
          <w:p w:rsidR="001B05A3" w:rsidRPr="00D072D0" w:rsidRDefault="001B05A3" w:rsidP="00194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2D0">
              <w:rPr>
                <w:rFonts w:ascii="Times New Roman" w:hAnsi="Times New Roman" w:cs="Times New Roman"/>
                <w:b/>
              </w:rPr>
              <w:t>(станом на 31.12.2023</w:t>
            </w:r>
            <w:r w:rsidRPr="00D072D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B05A3" w:rsidRPr="00CF2FEC" w:rsidTr="00194A9C">
        <w:tc>
          <w:tcPr>
            <w:tcW w:w="562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CF2FEC">
              <w:rPr>
                <w:rFonts w:ascii="Times New Roman" w:hAnsi="Times New Roman" w:cs="Times New Roman"/>
              </w:rPr>
              <w:t xml:space="preserve">ПАЙОВИЙ ІНВЕСТИЦІЙНИЙ ФОНД НЕРУХОМОСТІ </w:t>
            </w:r>
            <w:r>
              <w:rPr>
                <w:rFonts w:ascii="Times New Roman" w:hAnsi="Times New Roman" w:cs="Times New Roman"/>
              </w:rPr>
              <w:t>«</w:t>
            </w:r>
            <w:r w:rsidRPr="00CF2FEC">
              <w:rPr>
                <w:rFonts w:ascii="Times New Roman" w:hAnsi="Times New Roman" w:cs="Times New Roman"/>
              </w:rPr>
              <w:t>1001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CF2FEC">
              <w:rPr>
                <w:rFonts w:ascii="Times New Roman" w:hAnsi="Times New Roman" w:cs="Times New Roman"/>
              </w:rPr>
              <w:t xml:space="preserve">ФОНД НЕРУХОМОСТІ </w:t>
            </w:r>
            <w:r>
              <w:rPr>
                <w:rFonts w:ascii="Times New Roman" w:hAnsi="Times New Roman" w:cs="Times New Roman"/>
              </w:rPr>
              <w:t>«</w:t>
            </w:r>
            <w:r w:rsidRPr="00CF2FEC">
              <w:rPr>
                <w:rFonts w:ascii="Times New Roman" w:hAnsi="Times New Roman" w:cs="Times New Roman"/>
              </w:rPr>
              <w:t>1001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1" w:type="dxa"/>
          </w:tcPr>
          <w:p w:rsidR="001B05A3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1B05A3">
              <w:rPr>
                <w:rFonts w:ascii="Times New Roman" w:hAnsi="Times New Roman" w:cs="Times New Roman"/>
              </w:rPr>
              <w:t>248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5A3">
              <w:rPr>
                <w:rFonts w:ascii="Times New Roman" w:hAnsi="Times New Roman" w:cs="Times New Roman"/>
              </w:rPr>
              <w:t>841</w:t>
            </w:r>
            <w:r>
              <w:rPr>
                <w:rFonts w:ascii="Times New Roman" w:hAnsi="Times New Roman" w:cs="Times New Roman"/>
              </w:rPr>
              <w:t xml:space="preserve"> 528,</w:t>
            </w:r>
            <w:r w:rsidRPr="001B05A3">
              <w:rPr>
                <w:rFonts w:ascii="Times New Roman" w:hAnsi="Times New Roman" w:cs="Times New Roman"/>
              </w:rPr>
              <w:t>73</w:t>
            </w:r>
          </w:p>
        </w:tc>
      </w:tr>
      <w:tr w:rsidR="001B05A3" w:rsidRPr="00CF2FEC" w:rsidTr="00194A9C">
        <w:tc>
          <w:tcPr>
            <w:tcW w:w="562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CF2FEC">
              <w:rPr>
                <w:rFonts w:ascii="Times New Roman" w:hAnsi="Times New Roman" w:cs="Times New Roman"/>
              </w:rPr>
              <w:t xml:space="preserve">ПАЙОВИЙ ІНВЕСТИЦІЙНИЙ ФОНД НЕРУХОМОСТІ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«</w:t>
            </w:r>
            <w:r w:rsidRPr="00CF2FEC">
              <w:rPr>
                <w:rFonts w:ascii="Times New Roman" w:hAnsi="Times New Roman" w:cs="Times New Roman"/>
              </w:rPr>
              <w:t>2001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ФОНД НЕРУХОМОСТІ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2</w:t>
            </w:r>
            <w:r w:rsidRPr="00CF2FEC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1" w:type="dxa"/>
          </w:tcPr>
          <w:p w:rsidR="001B05A3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1B05A3">
              <w:rPr>
                <w:rFonts w:ascii="Times New Roman" w:hAnsi="Times New Roman" w:cs="Times New Roman"/>
              </w:rPr>
              <w:t>124 918 183,60</w:t>
            </w:r>
          </w:p>
        </w:tc>
      </w:tr>
      <w:tr w:rsidR="001B05A3" w:rsidRPr="00CF2FEC" w:rsidTr="00194A9C">
        <w:tc>
          <w:tcPr>
            <w:tcW w:w="562" w:type="dxa"/>
          </w:tcPr>
          <w:p w:rsidR="001B05A3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4C449A">
              <w:rPr>
                <w:rFonts w:ascii="Times New Roman" w:hAnsi="Times New Roman" w:cs="Times New Roman"/>
              </w:rPr>
              <w:t xml:space="preserve">ПАЙОВИЙ ІНВЕСТИЦІЙНИЙ ФОНД НЕРУХОМОСТІ </w:t>
            </w:r>
            <w:r>
              <w:rPr>
                <w:rFonts w:ascii="Times New Roman" w:hAnsi="Times New Roman" w:cs="Times New Roman"/>
              </w:rPr>
              <w:t>«</w:t>
            </w:r>
            <w:r w:rsidRPr="004C449A">
              <w:rPr>
                <w:rFonts w:ascii="Times New Roman" w:hAnsi="Times New Roman" w:cs="Times New Roman"/>
              </w:rPr>
              <w:t>ІНЖУР СУПЕРМАРКЕТ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1B05A3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4C449A">
              <w:rPr>
                <w:rFonts w:ascii="Times New Roman" w:hAnsi="Times New Roman" w:cs="Times New Roman"/>
              </w:rPr>
              <w:t xml:space="preserve">ФОНД НЕРУХОМОСТІ </w:t>
            </w:r>
            <w:r>
              <w:rPr>
                <w:rFonts w:ascii="Times New Roman" w:hAnsi="Times New Roman" w:cs="Times New Roman"/>
              </w:rPr>
              <w:t>«</w:t>
            </w:r>
            <w:r w:rsidRPr="004C449A">
              <w:rPr>
                <w:rFonts w:ascii="Times New Roman" w:hAnsi="Times New Roman" w:cs="Times New Roman"/>
              </w:rPr>
              <w:t>ІНЖУР СУПЕРМАРКЕТ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1" w:type="dxa"/>
          </w:tcPr>
          <w:p w:rsidR="001B05A3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1B05A3">
              <w:rPr>
                <w:rFonts w:ascii="Times New Roman" w:hAnsi="Times New Roman" w:cs="Times New Roman"/>
              </w:rPr>
              <w:t>696 038 165,42</w:t>
            </w:r>
          </w:p>
        </w:tc>
      </w:tr>
      <w:tr w:rsidR="001B05A3" w:rsidRPr="00CF2FEC" w:rsidTr="00194A9C">
        <w:tc>
          <w:tcPr>
            <w:tcW w:w="562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ПАЙОВИЙ ІНВЕСТИЦІЙНИЙ ФОНД</w:t>
            </w:r>
            <w:r w:rsidRPr="001B05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1B05A3">
              <w:rPr>
                <w:rFonts w:ascii="Times New Roman" w:hAnsi="Times New Roman" w:cs="Times New Roman"/>
              </w:rPr>
              <w:t>ІнжурБУД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1B05A3" w:rsidRPr="00CF2FEC" w:rsidRDefault="00D072D0" w:rsidP="001B0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5A3">
              <w:rPr>
                <w:rFonts w:ascii="Times New Roman" w:hAnsi="Times New Roman" w:cs="Times New Roman"/>
              </w:rPr>
              <w:t>ІнжурБУД</w:t>
            </w:r>
            <w:proofErr w:type="spellEnd"/>
          </w:p>
        </w:tc>
        <w:tc>
          <w:tcPr>
            <w:tcW w:w="2971" w:type="dxa"/>
          </w:tcPr>
          <w:p w:rsidR="001B05A3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1B05A3">
              <w:rPr>
                <w:rFonts w:ascii="Times New Roman" w:hAnsi="Times New Roman" w:cs="Times New Roman"/>
              </w:rPr>
              <w:t>188 570 113,93</w:t>
            </w:r>
          </w:p>
        </w:tc>
      </w:tr>
      <w:tr w:rsidR="001B05A3" w:rsidRPr="00CF2FEC" w:rsidTr="00194A9C">
        <w:tc>
          <w:tcPr>
            <w:tcW w:w="562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1B05A3" w:rsidRPr="00CF2FEC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1B05A3">
              <w:rPr>
                <w:rFonts w:ascii="Times New Roman" w:hAnsi="Times New Roman" w:cs="Times New Roman"/>
              </w:rPr>
              <w:t>ПАЙОВИЙ ІНВЕС</w:t>
            </w:r>
            <w:r w:rsidRPr="001B05A3">
              <w:rPr>
                <w:rFonts w:ascii="Times New Roman" w:hAnsi="Times New Roman" w:cs="Times New Roman"/>
              </w:rPr>
              <w:t>ТИЦІЙНИЙ ФОНД «</w:t>
            </w:r>
            <w:proofErr w:type="spellStart"/>
            <w:r w:rsidRPr="001B05A3">
              <w:rPr>
                <w:rFonts w:ascii="Times New Roman" w:hAnsi="Times New Roman" w:cs="Times New Roman"/>
              </w:rPr>
              <w:t>Інжур</w:t>
            </w:r>
            <w:proofErr w:type="spellEnd"/>
            <w:r w:rsidRPr="001B05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5A3">
              <w:rPr>
                <w:rFonts w:ascii="Times New Roman" w:hAnsi="Times New Roman" w:cs="Times New Roman"/>
              </w:rPr>
              <w:t>Оушен</w:t>
            </w:r>
            <w:proofErr w:type="spellEnd"/>
            <w:r w:rsidRPr="001B05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1B05A3" w:rsidRPr="00CF2FEC" w:rsidRDefault="00D072D0" w:rsidP="001B0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5A3">
              <w:rPr>
                <w:rFonts w:ascii="Times New Roman" w:hAnsi="Times New Roman" w:cs="Times New Roman"/>
              </w:rPr>
              <w:t>Інжур</w:t>
            </w:r>
            <w:proofErr w:type="spellEnd"/>
            <w:r w:rsidRPr="001B05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5A3">
              <w:rPr>
                <w:rFonts w:ascii="Times New Roman" w:hAnsi="Times New Roman" w:cs="Times New Roman"/>
              </w:rPr>
              <w:t>Оушен</w:t>
            </w:r>
            <w:proofErr w:type="spellEnd"/>
          </w:p>
        </w:tc>
        <w:tc>
          <w:tcPr>
            <w:tcW w:w="2971" w:type="dxa"/>
          </w:tcPr>
          <w:p w:rsidR="001B05A3" w:rsidRDefault="001B05A3" w:rsidP="001B05A3">
            <w:pPr>
              <w:jc w:val="center"/>
              <w:rPr>
                <w:rFonts w:ascii="Times New Roman" w:hAnsi="Times New Roman" w:cs="Times New Roman"/>
              </w:rPr>
            </w:pPr>
            <w:r w:rsidRPr="001B05A3">
              <w:rPr>
                <w:rFonts w:ascii="Times New Roman" w:hAnsi="Times New Roman" w:cs="Times New Roman"/>
              </w:rPr>
              <w:t>68 057 513,08</w:t>
            </w:r>
          </w:p>
        </w:tc>
      </w:tr>
    </w:tbl>
    <w:p w:rsidR="00C301FD" w:rsidRDefault="00C301FD"/>
    <w:sectPr w:rsidR="00C3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7F"/>
    <w:rsid w:val="001B05A3"/>
    <w:rsid w:val="0078757F"/>
    <w:rsid w:val="00C301FD"/>
    <w:rsid w:val="00D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09908"/>
  <w15:chartTrackingRefBased/>
  <w15:docId w15:val="{6EF07E5E-8599-42EB-9924-887A6EB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Мегей</dc:creator>
  <cp:keywords/>
  <dc:description/>
  <cp:lastModifiedBy>Вікторія Мегей</cp:lastModifiedBy>
  <cp:revision>2</cp:revision>
  <dcterms:created xsi:type="dcterms:W3CDTF">2024-04-26T07:54:00Z</dcterms:created>
  <dcterms:modified xsi:type="dcterms:W3CDTF">2024-04-26T08:07:00Z</dcterms:modified>
</cp:coreProperties>
</file>